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EB0" w:rsidRDefault="00862C51" w:rsidP="00B14EB0">
      <w:pPr>
        <w:jc w:val="center"/>
      </w:pPr>
      <w:r>
        <w:rPr>
          <w:noProof/>
        </w:rPr>
        <w:drawing>
          <wp:inline distT="0" distB="0" distL="0" distR="0">
            <wp:extent cx="657225" cy="657224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6" cy="6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EB0" w:rsidRPr="00697E2B" w:rsidRDefault="00B14EB0">
      <w:pPr>
        <w:jc w:val="center"/>
        <w:rPr>
          <w:b/>
          <w:sz w:val="28"/>
          <w:szCs w:val="28"/>
        </w:rPr>
      </w:pPr>
      <w:r w:rsidRPr="00697E2B">
        <w:rPr>
          <w:b/>
          <w:sz w:val="28"/>
          <w:szCs w:val="28"/>
        </w:rPr>
        <w:t>ASSOCIAZIONE NAZIONALE CARABINIERI</w:t>
      </w:r>
    </w:p>
    <w:p w:rsidR="00B14EB0" w:rsidRPr="00697E2B" w:rsidRDefault="00B14EB0">
      <w:pPr>
        <w:jc w:val="center"/>
        <w:rPr>
          <w:b/>
        </w:rPr>
      </w:pPr>
      <w:r w:rsidRPr="00697E2B">
        <w:rPr>
          <w:b/>
        </w:rPr>
        <w:t>- Sezione Car. Leonardo Sebastiani M.B.V.M. di Ivrea-Banchette –</w:t>
      </w:r>
    </w:p>
    <w:p w:rsidR="00B14EB0" w:rsidRPr="00697E2B" w:rsidRDefault="00B14EB0">
      <w:pPr>
        <w:jc w:val="center"/>
        <w:rPr>
          <w:sz w:val="22"/>
          <w:szCs w:val="22"/>
        </w:rPr>
      </w:pPr>
      <w:r w:rsidRPr="00697E2B">
        <w:rPr>
          <w:sz w:val="22"/>
          <w:szCs w:val="22"/>
        </w:rPr>
        <w:t>10010  Banchette (TO) via Castellamonte n.64</w:t>
      </w:r>
    </w:p>
    <w:p w:rsidR="00B14EB0" w:rsidRDefault="00B14EB0">
      <w:pPr>
        <w:jc w:val="center"/>
        <w:rPr>
          <w:color w:val="0000FF"/>
          <w:sz w:val="22"/>
          <w:szCs w:val="22"/>
        </w:rPr>
      </w:pPr>
      <w:r w:rsidRPr="00697E2B">
        <w:rPr>
          <w:sz w:val="22"/>
          <w:szCs w:val="22"/>
        </w:rPr>
        <w:t>e-mail:</w:t>
      </w:r>
      <w:r w:rsidRPr="00697E2B">
        <w:rPr>
          <w:color w:val="0000FF"/>
          <w:sz w:val="22"/>
          <w:szCs w:val="22"/>
        </w:rPr>
        <w:t xml:space="preserve"> </w:t>
      </w:r>
      <w:hyperlink r:id="rId6" w:history="1">
        <w:r w:rsidR="00E230DF" w:rsidRPr="00C474B6">
          <w:rPr>
            <w:rStyle w:val="Collegamentoipertestuale"/>
            <w:sz w:val="22"/>
            <w:szCs w:val="22"/>
          </w:rPr>
          <w:t>ancivrea-banchette@alice.it</w:t>
        </w:r>
      </w:hyperlink>
    </w:p>
    <w:p w:rsidR="00E230DF" w:rsidRDefault="00E230DF">
      <w:pPr>
        <w:jc w:val="center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</w:t>
      </w:r>
      <w:hyperlink r:id="rId7" w:history="1">
        <w:r w:rsidRPr="00C474B6">
          <w:rPr>
            <w:rStyle w:val="Collegamentoipertestuale"/>
            <w:sz w:val="22"/>
            <w:szCs w:val="22"/>
          </w:rPr>
          <w:t>ancivrea.banchette@gmail.com</w:t>
        </w:r>
      </w:hyperlink>
    </w:p>
    <w:p w:rsidR="00B9585E" w:rsidRPr="007E65CC" w:rsidRDefault="00B9585E">
      <w:pPr>
        <w:jc w:val="center"/>
        <w:rPr>
          <w:sz w:val="16"/>
          <w:szCs w:val="16"/>
        </w:rPr>
      </w:pPr>
    </w:p>
    <w:p w:rsidR="00645B98" w:rsidRPr="0047649C" w:rsidRDefault="004735F9" w:rsidP="0088048E">
      <w:pPr>
        <w:pStyle w:val="Titolo1"/>
        <w:jc w:val="both"/>
        <w:rPr>
          <w:szCs w:val="24"/>
        </w:rPr>
      </w:pPr>
      <w:r w:rsidRPr="0047649C">
        <w:rPr>
          <w:szCs w:val="24"/>
        </w:rPr>
        <w:t xml:space="preserve">N. </w:t>
      </w:r>
      <w:r w:rsidR="000F7499">
        <w:rPr>
          <w:szCs w:val="24"/>
        </w:rPr>
        <w:t>4</w:t>
      </w:r>
      <w:r w:rsidR="00F8617C" w:rsidRPr="0047649C">
        <w:rPr>
          <w:szCs w:val="24"/>
        </w:rPr>
        <w:t>/</w:t>
      </w:r>
      <w:r w:rsidR="007900B7">
        <w:rPr>
          <w:szCs w:val="24"/>
        </w:rPr>
        <w:t>52</w:t>
      </w:r>
      <w:r w:rsidR="000F7499">
        <w:rPr>
          <w:szCs w:val="24"/>
        </w:rPr>
        <w:t>-</w:t>
      </w:r>
      <w:r w:rsidRPr="0047649C">
        <w:rPr>
          <w:szCs w:val="24"/>
        </w:rPr>
        <w:t>20</w:t>
      </w:r>
      <w:r w:rsidR="002C0D65" w:rsidRPr="0047649C">
        <w:rPr>
          <w:szCs w:val="24"/>
        </w:rPr>
        <w:t>1</w:t>
      </w:r>
      <w:r w:rsidR="007900B7">
        <w:rPr>
          <w:szCs w:val="24"/>
        </w:rPr>
        <w:t xml:space="preserve">9 di </w:t>
      </w:r>
      <w:proofErr w:type="spellStart"/>
      <w:r w:rsidR="007900B7">
        <w:rPr>
          <w:szCs w:val="24"/>
        </w:rPr>
        <w:t>prot.llo</w:t>
      </w:r>
      <w:proofErr w:type="spellEnd"/>
      <w:r w:rsidR="007900B7">
        <w:rPr>
          <w:szCs w:val="24"/>
        </w:rPr>
        <w:t>.</w:t>
      </w:r>
      <w:r w:rsidR="000F7499">
        <w:rPr>
          <w:szCs w:val="24"/>
        </w:rPr>
        <w:tab/>
      </w:r>
      <w:r w:rsidR="000F7499">
        <w:rPr>
          <w:szCs w:val="24"/>
        </w:rPr>
        <w:tab/>
      </w:r>
      <w:r w:rsidR="000F7499">
        <w:rPr>
          <w:szCs w:val="24"/>
        </w:rPr>
        <w:tab/>
      </w:r>
      <w:r w:rsidR="000F7499">
        <w:rPr>
          <w:szCs w:val="24"/>
        </w:rPr>
        <w:tab/>
      </w:r>
      <w:r w:rsidR="000F7499">
        <w:rPr>
          <w:szCs w:val="24"/>
        </w:rPr>
        <w:tab/>
      </w:r>
      <w:r w:rsidR="000F7499">
        <w:rPr>
          <w:szCs w:val="24"/>
        </w:rPr>
        <w:tab/>
      </w:r>
      <w:r w:rsidR="00B36E5D" w:rsidRPr="0047649C">
        <w:rPr>
          <w:szCs w:val="24"/>
        </w:rPr>
        <w:t xml:space="preserve">Banchette, </w:t>
      </w:r>
      <w:r w:rsidR="007900B7">
        <w:rPr>
          <w:szCs w:val="24"/>
        </w:rPr>
        <w:t>16 dicembre 2019.-</w:t>
      </w:r>
    </w:p>
    <w:p w:rsidR="0047649C" w:rsidRPr="0047649C" w:rsidRDefault="0047649C" w:rsidP="00EE2B1F">
      <w:pPr>
        <w:ind w:left="1276" w:hanging="1276"/>
        <w:jc w:val="both"/>
        <w:rPr>
          <w:sz w:val="20"/>
          <w:szCs w:val="20"/>
        </w:rPr>
      </w:pPr>
    </w:p>
    <w:p w:rsidR="00B9585E" w:rsidRPr="0047649C" w:rsidRDefault="00B9585E" w:rsidP="00EE2B1F">
      <w:pPr>
        <w:ind w:left="1276" w:hanging="1276"/>
        <w:jc w:val="both"/>
      </w:pPr>
      <w:r w:rsidRPr="0047649C">
        <w:t xml:space="preserve">OGGETTO:- </w:t>
      </w:r>
      <w:r w:rsidR="000F0D41">
        <w:t xml:space="preserve">Consegna “Attestati di </w:t>
      </w:r>
      <w:r w:rsidR="006405A9">
        <w:t xml:space="preserve">Fedeltà e </w:t>
      </w:r>
      <w:r w:rsidR="000F0D41">
        <w:t>Merito 201</w:t>
      </w:r>
      <w:r w:rsidR="007900B7">
        <w:t>9</w:t>
      </w:r>
      <w:r w:rsidR="002B6508">
        <w:t>.</w:t>
      </w:r>
    </w:p>
    <w:p w:rsidR="00B9585E" w:rsidRDefault="00B9585E">
      <w:pPr>
        <w:jc w:val="both"/>
      </w:pPr>
    </w:p>
    <w:p w:rsidR="0047649C" w:rsidRDefault="00B9585E" w:rsidP="0047649C">
      <w:pPr>
        <w:ind w:firstLine="708"/>
        <w:jc w:val="both"/>
      </w:pPr>
      <w:r w:rsidRPr="0047649C">
        <w:t>ALLA DIREZIONE RIVISTA ASSOCIAZIONE</w:t>
      </w:r>
    </w:p>
    <w:p w:rsidR="00B9585E" w:rsidRPr="0047649C" w:rsidRDefault="0047649C" w:rsidP="0047649C">
      <w:pPr>
        <w:ind w:left="1416"/>
        <w:jc w:val="both"/>
      </w:pPr>
      <w:r>
        <w:t xml:space="preserve">    </w:t>
      </w:r>
      <w:r w:rsidR="00B9585E" w:rsidRPr="0047649C">
        <w:t>NAZIONALE CARABINIERI</w:t>
      </w:r>
    </w:p>
    <w:p w:rsidR="00B9585E" w:rsidRPr="0047649C" w:rsidRDefault="0047649C" w:rsidP="009557CD">
      <w:pPr>
        <w:ind w:firstLine="708"/>
        <w:jc w:val="both"/>
      </w:pPr>
      <w:r>
        <w:t xml:space="preserve">         </w:t>
      </w:r>
      <w:r w:rsidR="009557CD" w:rsidRPr="0047649C">
        <w:t xml:space="preserve"> </w:t>
      </w:r>
      <w:r w:rsidR="00B9585E" w:rsidRPr="0047649C">
        <w:t>Via Carlo Alberto dalla Chiesa n. 1/a</w:t>
      </w:r>
      <w:r w:rsidR="009557CD" w:rsidRPr="0047649C">
        <w:tab/>
      </w:r>
      <w:r w:rsidR="009557CD" w:rsidRPr="0047649C">
        <w:tab/>
      </w:r>
      <w:r w:rsidR="00B9585E" w:rsidRPr="0047649C">
        <w:t>0019</w:t>
      </w:r>
      <w:r w:rsidR="009557CD" w:rsidRPr="0047649C">
        <w:t>2</w:t>
      </w:r>
      <w:r w:rsidR="009557CD" w:rsidRPr="0047649C">
        <w:tab/>
      </w:r>
      <w:r w:rsidR="009557CD" w:rsidRPr="0047649C">
        <w:tab/>
      </w:r>
      <w:r w:rsidR="00B9585E" w:rsidRPr="0047649C">
        <w:rPr>
          <w:b/>
          <w:u w:val="single"/>
        </w:rPr>
        <w:t>R O M A</w:t>
      </w:r>
    </w:p>
    <w:p w:rsidR="00511919" w:rsidRDefault="00511919">
      <w:pPr>
        <w:jc w:val="both"/>
      </w:pPr>
    </w:p>
    <w:p w:rsidR="007900B7" w:rsidRDefault="007900B7" w:rsidP="007355F0">
      <w:pPr>
        <w:spacing w:line="360" w:lineRule="auto"/>
        <w:ind w:firstLine="708"/>
        <w:jc w:val="both"/>
        <w:rPr>
          <w:sz w:val="23"/>
          <w:szCs w:val="23"/>
        </w:rPr>
      </w:pPr>
      <w:r>
        <w:rPr>
          <w:noProof/>
        </w:rPr>
        <w:drawing>
          <wp:inline distT="0" distB="0" distL="0" distR="0" wp14:anchorId="49989B31" wp14:editId="7E867E50">
            <wp:extent cx="657014" cy="229870"/>
            <wp:effectExtent l="0" t="0" r="3810" b="0"/>
            <wp:docPr id="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 cstate="print">
                      <a:lum bright="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04" cy="24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08" w:rsidRDefault="00206D8C" w:rsidP="007355F0">
      <w:pPr>
        <w:spacing w:line="360" w:lineRule="auto"/>
        <w:ind w:firstLine="708"/>
        <w:jc w:val="both"/>
      </w:pPr>
      <w:r w:rsidRPr="00EE2B1F">
        <w:rPr>
          <w:sz w:val="23"/>
          <w:szCs w:val="23"/>
        </w:rPr>
        <w:t xml:space="preserve"> </w:t>
      </w:r>
      <w:r w:rsidR="007900B7">
        <w:rPr>
          <w:sz w:val="23"/>
          <w:szCs w:val="23"/>
        </w:rPr>
        <w:tab/>
      </w:r>
      <w:r w:rsidR="00796CAF" w:rsidRPr="0047649C">
        <w:t>Il giorno</w:t>
      </w:r>
      <w:r w:rsidR="0088048E" w:rsidRPr="0047649C">
        <w:t xml:space="preserve"> </w:t>
      </w:r>
      <w:r w:rsidR="007900B7">
        <w:t>15</w:t>
      </w:r>
      <w:r w:rsidR="002B6508">
        <w:t xml:space="preserve"> </w:t>
      </w:r>
      <w:r w:rsidR="007900B7">
        <w:t>dicembre</w:t>
      </w:r>
      <w:r w:rsidR="002B6508">
        <w:t xml:space="preserve"> 201</w:t>
      </w:r>
      <w:r w:rsidR="007900B7">
        <w:t>9</w:t>
      </w:r>
      <w:r w:rsidR="00452B6D" w:rsidRPr="0047649C">
        <w:t xml:space="preserve">, </w:t>
      </w:r>
      <w:r w:rsidR="003A71F6">
        <w:t xml:space="preserve">in </w:t>
      </w:r>
      <w:r w:rsidR="007900B7">
        <w:t>Traversella</w:t>
      </w:r>
      <w:r w:rsidR="003A71F6">
        <w:t xml:space="preserve"> (TO)</w:t>
      </w:r>
      <w:r w:rsidR="007900B7">
        <w:t xml:space="preserve"> presso il Ristorante “Le Miniere”, </w:t>
      </w:r>
      <w:r w:rsidR="00E96607">
        <w:t xml:space="preserve">in occasione </w:t>
      </w:r>
      <w:r w:rsidR="002B6508">
        <w:t>del</w:t>
      </w:r>
      <w:r w:rsidR="007900B7">
        <w:t xml:space="preserve"> pranzo di Natale</w:t>
      </w:r>
      <w:r w:rsidR="002B6508">
        <w:t xml:space="preserve">, alla presenza del Gen. </w:t>
      </w:r>
      <w:proofErr w:type="spellStart"/>
      <w:r w:rsidR="002B6508">
        <w:t>Brg</w:t>
      </w:r>
      <w:proofErr w:type="spellEnd"/>
      <w:r w:rsidR="002B6508">
        <w:t xml:space="preserve">. Angelo Buono, </w:t>
      </w:r>
      <w:r w:rsidR="00E96607">
        <w:t xml:space="preserve">sono stati consegnati gli “Attestati di </w:t>
      </w:r>
      <w:r w:rsidR="002B6508">
        <w:t xml:space="preserve">Fedeltà e </w:t>
      </w:r>
      <w:r w:rsidR="00E96607">
        <w:t xml:space="preserve">Merito” </w:t>
      </w:r>
      <w:r w:rsidR="002B6508">
        <w:t>a due soci di questa sezione che hanno compiuto 20 e</w:t>
      </w:r>
      <w:r w:rsidR="00E96607">
        <w:t xml:space="preserve"> </w:t>
      </w:r>
      <w:r w:rsidR="007900B7">
        <w:t>5</w:t>
      </w:r>
      <w:r w:rsidR="00E96607">
        <w:t>0 anni di iscrizione</w:t>
      </w:r>
      <w:r w:rsidR="002B6508">
        <w:t xml:space="preserve"> ininterrotta all’Associazione.</w:t>
      </w:r>
    </w:p>
    <w:p w:rsidR="007355F0" w:rsidRDefault="00E96607" w:rsidP="00014451">
      <w:pPr>
        <w:spacing w:line="360" w:lineRule="auto"/>
        <w:ind w:firstLine="708"/>
        <w:jc w:val="both"/>
      </w:pPr>
      <w:r>
        <w:t xml:space="preserve">Alla </w:t>
      </w:r>
      <w:r w:rsidR="002B6508">
        <w:t xml:space="preserve">breve </w:t>
      </w:r>
      <w:r>
        <w:t xml:space="preserve">cerimonia, </w:t>
      </w:r>
      <w:r w:rsidR="002B6508">
        <w:t>oltre all</w:t>
      </w:r>
      <w:r w:rsidR="007900B7">
        <w:t>a</w:t>
      </w:r>
      <w:r w:rsidR="002B6508">
        <w:t xml:space="preserve"> personalità sopra dett</w:t>
      </w:r>
      <w:r w:rsidR="007900B7">
        <w:t>a</w:t>
      </w:r>
      <w:r w:rsidR="002B6508">
        <w:t xml:space="preserve"> erano presenti: una </w:t>
      </w:r>
      <w:r w:rsidR="003A71F6">
        <w:t>rappresentanza dell’Arma in servizio e soci di Ivrea.</w:t>
      </w:r>
    </w:p>
    <w:p w:rsidR="00DB7344" w:rsidRDefault="003A71F6" w:rsidP="003F569D">
      <w:pPr>
        <w:spacing w:line="360" w:lineRule="auto"/>
        <w:ind w:firstLine="708"/>
        <w:jc w:val="both"/>
      </w:pPr>
      <w:r>
        <w:t>Con preghiera di esaminare la possibilità di pubblicarla sulla nostra rivista</w:t>
      </w:r>
      <w:r w:rsidR="007355F0">
        <w:t xml:space="preserve">, si allega una foto </w:t>
      </w:r>
      <w:r>
        <w:t>dell’evento.</w:t>
      </w:r>
    </w:p>
    <w:p w:rsidR="003F569D" w:rsidRDefault="00DB7344" w:rsidP="003F569D">
      <w:pPr>
        <w:spacing w:line="360" w:lineRule="auto"/>
        <w:ind w:firstLine="708"/>
        <w:jc w:val="both"/>
      </w:pPr>
      <w:r>
        <w:t>N</w:t>
      </w:r>
      <w:r w:rsidR="002B282D">
        <w:t>e</w:t>
      </w:r>
      <w:r>
        <w:t>l ringraziare anticipatamente per quanto potrà essere fatto, si porgono co</w:t>
      </w:r>
      <w:r w:rsidR="003F569D" w:rsidRPr="0047649C">
        <w:t>rdiali saluti</w:t>
      </w:r>
      <w:r w:rsidR="003A71F6">
        <w:t>.</w:t>
      </w:r>
    </w:p>
    <w:p w:rsidR="00A27B79" w:rsidRPr="003F42ED" w:rsidRDefault="00A27B79">
      <w:pPr>
        <w:jc w:val="center"/>
        <w:rPr>
          <w:rFonts w:ascii="ZapfChancery" w:hAnsi="ZapfChancery"/>
          <w:sz w:val="20"/>
          <w:szCs w:val="20"/>
        </w:rPr>
      </w:pPr>
    </w:p>
    <w:p w:rsidR="007C2EC5" w:rsidRPr="0047649C" w:rsidRDefault="00B9585E">
      <w:pPr>
        <w:jc w:val="center"/>
        <w:rPr>
          <w:rFonts w:ascii="ZapfChancery" w:hAnsi="ZapfChancery"/>
          <w:i/>
          <w:sz w:val="26"/>
          <w:szCs w:val="26"/>
        </w:rPr>
      </w:pPr>
      <w:r w:rsidRPr="0047649C">
        <w:rPr>
          <w:rFonts w:ascii="ZapfChancery" w:hAnsi="ZapfChancery"/>
          <w:sz w:val="26"/>
          <w:szCs w:val="26"/>
        </w:rPr>
        <w:t>IL PRESIDENTE</w:t>
      </w:r>
      <w:r w:rsidR="007C2EC5" w:rsidRPr="0047649C">
        <w:rPr>
          <w:rFonts w:ascii="ZapfChancery" w:hAnsi="ZapfChancery"/>
          <w:i/>
          <w:sz w:val="26"/>
          <w:szCs w:val="26"/>
        </w:rPr>
        <w:t xml:space="preserve"> </w:t>
      </w:r>
    </w:p>
    <w:p w:rsidR="005E7927" w:rsidRDefault="007900B7" w:rsidP="007900B7">
      <w:pPr>
        <w:jc w:val="center"/>
        <w:rPr>
          <w:rFonts w:ascii="ZapfChancery" w:hAnsi="ZapfChancery"/>
          <w:i/>
          <w:sz w:val="26"/>
          <w:szCs w:val="26"/>
        </w:rPr>
      </w:pPr>
      <w:r>
        <w:rPr>
          <w:rFonts w:ascii="ZapfChancery" w:hAnsi="ZapfChancery"/>
          <w:i/>
          <w:sz w:val="26"/>
          <w:szCs w:val="26"/>
        </w:rPr>
        <w:t>Maresciallo Filippo Vecchio</w:t>
      </w:r>
    </w:p>
    <w:p w:rsidR="003E7130" w:rsidRDefault="003E7130" w:rsidP="007900B7">
      <w:pPr>
        <w:jc w:val="center"/>
        <w:rPr>
          <w:rFonts w:ascii="ZapfChancery" w:hAnsi="ZapfChancery"/>
          <w:i/>
          <w:sz w:val="26"/>
          <w:szCs w:val="26"/>
        </w:rPr>
      </w:pPr>
    </w:p>
    <w:p w:rsidR="003E7130" w:rsidRPr="007900B7" w:rsidRDefault="003E7130" w:rsidP="007900B7">
      <w:pPr>
        <w:jc w:val="center"/>
        <w:rPr>
          <w:rFonts w:ascii="ZapfChancery" w:hAnsi="ZapfChancery"/>
          <w:sz w:val="26"/>
          <w:szCs w:val="26"/>
        </w:rPr>
      </w:pPr>
    </w:p>
    <w:p w:rsidR="00511919" w:rsidRDefault="00A84E3D" w:rsidP="003E7130">
      <w:pPr>
        <w:jc w:val="center"/>
        <w:rPr>
          <w:rFonts w:ascii="ZapfChancery" w:hAnsi="ZapfChancery"/>
          <w:i/>
          <w:sz w:val="26"/>
          <w:szCs w:val="26"/>
        </w:rPr>
      </w:pPr>
      <w:r>
        <w:rPr>
          <w:rFonts w:ascii="ZapfChancery" w:hAnsi="ZapfChancery"/>
          <w:i/>
          <w:noProof/>
          <w:sz w:val="26"/>
          <w:szCs w:val="26"/>
        </w:rPr>
        <w:drawing>
          <wp:inline distT="0" distB="0" distL="0" distR="0">
            <wp:extent cx="1875005" cy="1406352"/>
            <wp:effectExtent l="0" t="0" r="508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975.HEIC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507" cy="145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ZapfChancery" w:hAnsi="ZapfChancery"/>
          <w:i/>
          <w:noProof/>
          <w:sz w:val="26"/>
          <w:szCs w:val="26"/>
        </w:rPr>
        <w:drawing>
          <wp:inline distT="0" distB="0" distL="0" distR="0">
            <wp:extent cx="1898015" cy="1408023"/>
            <wp:effectExtent l="0" t="0" r="0" b="190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9837.HEIC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678" cy="14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65CC" w:rsidRDefault="007E65CC" w:rsidP="007E65CC">
      <w:pPr>
        <w:jc w:val="center"/>
        <w:rPr>
          <w:rFonts w:ascii="ZapfChancery" w:hAnsi="ZapfChancery"/>
          <w:i/>
          <w:sz w:val="26"/>
          <w:szCs w:val="26"/>
        </w:rPr>
      </w:pPr>
      <w:r>
        <w:rPr>
          <w:rFonts w:ascii="ZapfChancery" w:hAnsi="ZapfChancery"/>
          <w:i/>
          <w:sz w:val="26"/>
          <w:szCs w:val="26"/>
        </w:rPr>
        <w:t>Consegna attestati di Fedeltà e Merito rispettivamente a:</w:t>
      </w:r>
    </w:p>
    <w:p w:rsidR="007E65CC" w:rsidRDefault="007900B7" w:rsidP="007E65CC">
      <w:pPr>
        <w:jc w:val="center"/>
        <w:rPr>
          <w:rFonts w:ascii="ZapfChancery" w:hAnsi="ZapfChancery"/>
          <w:i/>
          <w:sz w:val="26"/>
          <w:szCs w:val="26"/>
        </w:rPr>
      </w:pPr>
      <w:r>
        <w:rPr>
          <w:rFonts w:ascii="ZapfChancery" w:hAnsi="ZapfChancery"/>
          <w:i/>
          <w:sz w:val="26"/>
          <w:szCs w:val="26"/>
        </w:rPr>
        <w:t xml:space="preserve">Cap. Luigi Dott. </w:t>
      </w:r>
      <w:proofErr w:type="spellStart"/>
      <w:r>
        <w:rPr>
          <w:rFonts w:ascii="ZapfChancery" w:hAnsi="ZapfChancery"/>
          <w:i/>
          <w:sz w:val="26"/>
          <w:szCs w:val="26"/>
        </w:rPr>
        <w:t>Contaldi</w:t>
      </w:r>
      <w:proofErr w:type="spellEnd"/>
      <w:r>
        <w:rPr>
          <w:rFonts w:ascii="ZapfChancery" w:hAnsi="ZapfChancery"/>
          <w:i/>
          <w:sz w:val="26"/>
          <w:szCs w:val="26"/>
        </w:rPr>
        <w:t xml:space="preserve">  </w:t>
      </w:r>
      <w:r w:rsidR="007E65CC">
        <w:rPr>
          <w:rFonts w:ascii="ZapfChancery" w:hAnsi="ZapfChancery"/>
          <w:i/>
          <w:sz w:val="26"/>
          <w:szCs w:val="26"/>
        </w:rPr>
        <w:t xml:space="preserve">e </w:t>
      </w:r>
      <w:proofErr w:type="spellStart"/>
      <w:r w:rsidR="007E65CC">
        <w:rPr>
          <w:rFonts w:ascii="ZapfChancery" w:hAnsi="ZapfChancery"/>
          <w:i/>
          <w:sz w:val="26"/>
          <w:szCs w:val="26"/>
        </w:rPr>
        <w:t>App</w:t>
      </w:r>
      <w:proofErr w:type="spellEnd"/>
      <w:r w:rsidR="007E65CC">
        <w:rPr>
          <w:rFonts w:ascii="ZapfChancery" w:hAnsi="ZapfChancery"/>
          <w:i/>
          <w:sz w:val="26"/>
          <w:szCs w:val="26"/>
        </w:rPr>
        <w:t xml:space="preserve">. </w:t>
      </w:r>
      <w:r>
        <w:rPr>
          <w:rFonts w:ascii="ZapfChancery" w:hAnsi="ZapfChancery"/>
          <w:i/>
          <w:sz w:val="26"/>
          <w:szCs w:val="26"/>
        </w:rPr>
        <w:t>Ugo Gallo</w:t>
      </w:r>
    </w:p>
    <w:p w:rsidR="007E65CC" w:rsidRDefault="007E65CC" w:rsidP="007E65CC">
      <w:pPr>
        <w:jc w:val="right"/>
        <w:rPr>
          <w:rFonts w:ascii="ZapfChancery" w:hAnsi="ZapfChancery"/>
          <w:i/>
          <w:sz w:val="26"/>
          <w:szCs w:val="26"/>
        </w:rPr>
      </w:pPr>
    </w:p>
    <w:p w:rsidR="007E65CC" w:rsidRDefault="007900B7" w:rsidP="007E65CC">
      <w:pPr>
        <w:jc w:val="right"/>
        <w:rPr>
          <w:rFonts w:ascii="ZapfChancery" w:hAnsi="ZapfChancery"/>
          <w:i/>
          <w:sz w:val="26"/>
          <w:szCs w:val="26"/>
        </w:rPr>
      </w:pPr>
      <w:r>
        <w:rPr>
          <w:rFonts w:ascii="ZapfChancery" w:hAnsi="ZapfChancery"/>
          <w:i/>
          <w:sz w:val="26"/>
          <w:szCs w:val="26"/>
        </w:rPr>
        <w:t>Traversella</w:t>
      </w:r>
      <w:r w:rsidR="007E65CC">
        <w:rPr>
          <w:rFonts w:ascii="ZapfChancery" w:hAnsi="ZapfChancery"/>
          <w:i/>
          <w:sz w:val="26"/>
          <w:szCs w:val="26"/>
        </w:rPr>
        <w:t xml:space="preserve">, </w:t>
      </w:r>
      <w:r>
        <w:rPr>
          <w:rFonts w:ascii="ZapfChancery" w:hAnsi="ZapfChancery"/>
          <w:i/>
          <w:sz w:val="26"/>
          <w:szCs w:val="26"/>
        </w:rPr>
        <w:t>15</w:t>
      </w:r>
      <w:r w:rsidR="007E65CC">
        <w:rPr>
          <w:rFonts w:ascii="ZapfChancery" w:hAnsi="ZapfChancery"/>
          <w:i/>
          <w:sz w:val="26"/>
          <w:szCs w:val="26"/>
        </w:rPr>
        <w:t xml:space="preserve"> </w:t>
      </w:r>
      <w:r>
        <w:rPr>
          <w:rFonts w:ascii="ZapfChancery" w:hAnsi="ZapfChancery"/>
          <w:i/>
          <w:sz w:val="26"/>
          <w:szCs w:val="26"/>
        </w:rPr>
        <w:t>dicembre 2019</w:t>
      </w:r>
    </w:p>
    <w:sectPr w:rsidR="007E65CC" w:rsidSect="007E65C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Chancery">
    <w:altName w:val="Monotype Corsiv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46FB"/>
    <w:multiLevelType w:val="hybridMultilevel"/>
    <w:tmpl w:val="AF26CE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BA"/>
    <w:rsid w:val="00014451"/>
    <w:rsid w:val="00023E6A"/>
    <w:rsid w:val="000D5919"/>
    <w:rsid w:val="000F0D41"/>
    <w:rsid w:val="000F7499"/>
    <w:rsid w:val="00206D8C"/>
    <w:rsid w:val="00222EAB"/>
    <w:rsid w:val="00236BA0"/>
    <w:rsid w:val="002B282D"/>
    <w:rsid w:val="002B6508"/>
    <w:rsid w:val="002C0D65"/>
    <w:rsid w:val="00314E22"/>
    <w:rsid w:val="00322554"/>
    <w:rsid w:val="00356182"/>
    <w:rsid w:val="003A71F6"/>
    <w:rsid w:val="003A78D5"/>
    <w:rsid w:val="003E4203"/>
    <w:rsid w:val="003E7130"/>
    <w:rsid w:val="003F42ED"/>
    <w:rsid w:val="003F569D"/>
    <w:rsid w:val="0043034A"/>
    <w:rsid w:val="00452B6D"/>
    <w:rsid w:val="004735F9"/>
    <w:rsid w:val="0047649C"/>
    <w:rsid w:val="00494FE6"/>
    <w:rsid w:val="00500BBA"/>
    <w:rsid w:val="00511919"/>
    <w:rsid w:val="005233B9"/>
    <w:rsid w:val="005B1BC5"/>
    <w:rsid w:val="005E7927"/>
    <w:rsid w:val="0063051B"/>
    <w:rsid w:val="006405A9"/>
    <w:rsid w:val="00645B98"/>
    <w:rsid w:val="00697E2B"/>
    <w:rsid w:val="006E7E24"/>
    <w:rsid w:val="006F73B2"/>
    <w:rsid w:val="00730BEC"/>
    <w:rsid w:val="007355F0"/>
    <w:rsid w:val="007721A3"/>
    <w:rsid w:val="00781F4B"/>
    <w:rsid w:val="007900B7"/>
    <w:rsid w:val="00796CAF"/>
    <w:rsid w:val="007C2EC5"/>
    <w:rsid w:val="007E65CC"/>
    <w:rsid w:val="007F14E3"/>
    <w:rsid w:val="00852523"/>
    <w:rsid w:val="00862C51"/>
    <w:rsid w:val="00871F9A"/>
    <w:rsid w:val="0088048E"/>
    <w:rsid w:val="008858A5"/>
    <w:rsid w:val="008A64F8"/>
    <w:rsid w:val="008D231E"/>
    <w:rsid w:val="00902EDF"/>
    <w:rsid w:val="009557CD"/>
    <w:rsid w:val="00993275"/>
    <w:rsid w:val="009B65CD"/>
    <w:rsid w:val="009C3C5F"/>
    <w:rsid w:val="009D3CE5"/>
    <w:rsid w:val="00A27B79"/>
    <w:rsid w:val="00A405D4"/>
    <w:rsid w:val="00A71231"/>
    <w:rsid w:val="00A71E38"/>
    <w:rsid w:val="00A84E3D"/>
    <w:rsid w:val="00AD4999"/>
    <w:rsid w:val="00B14EB0"/>
    <w:rsid w:val="00B32472"/>
    <w:rsid w:val="00B346D6"/>
    <w:rsid w:val="00B36E5D"/>
    <w:rsid w:val="00B9516C"/>
    <w:rsid w:val="00B9585E"/>
    <w:rsid w:val="00BB5DD6"/>
    <w:rsid w:val="00C21C9B"/>
    <w:rsid w:val="00C80643"/>
    <w:rsid w:val="00DB7344"/>
    <w:rsid w:val="00DC1F1A"/>
    <w:rsid w:val="00E230DF"/>
    <w:rsid w:val="00E70E6A"/>
    <w:rsid w:val="00E96607"/>
    <w:rsid w:val="00EE07B4"/>
    <w:rsid w:val="00EE2B1F"/>
    <w:rsid w:val="00F8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14A58"/>
  <w15:docId w15:val="{07297233-207D-A946-AAE7-7F1C774C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9585E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9585E"/>
    <w:pPr>
      <w:jc w:val="both"/>
    </w:pPr>
    <w:rPr>
      <w:rFonts w:ascii="Arial" w:hAnsi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E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E6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230DF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F14E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ancivrea.banchett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civrea-banchette@alic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Ennio</dc:creator>
  <cp:lastModifiedBy>Filippo Vecchio</cp:lastModifiedBy>
  <cp:revision>3</cp:revision>
  <cp:lastPrinted>2017-12-19T07:23:00Z</cp:lastPrinted>
  <dcterms:created xsi:type="dcterms:W3CDTF">2019-12-16T11:03:00Z</dcterms:created>
  <dcterms:modified xsi:type="dcterms:W3CDTF">2019-12-16T14:00:00Z</dcterms:modified>
</cp:coreProperties>
</file>